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56" w:rsidRPr="00906659" w:rsidRDefault="00163156" w:rsidP="00163156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F3F2BE0" wp14:editId="15830A4B">
            <wp:simplePos x="0" y="0"/>
            <wp:positionH relativeFrom="column">
              <wp:posOffset>-426720</wp:posOffset>
            </wp:positionH>
            <wp:positionV relativeFrom="paragraph">
              <wp:posOffset>-260350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2" name="Imagen 2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156" w:rsidRPr="00906659" w:rsidRDefault="00163156" w:rsidP="00163156">
      <w:pPr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906659">
        <w:rPr>
          <w:rFonts w:ascii="Arial" w:hAnsi="Arial" w:cs="Arial"/>
          <w:b/>
          <w:sz w:val="24"/>
          <w:szCs w:val="24"/>
        </w:rPr>
        <w:t>Unidad Técnico</w:t>
      </w:r>
    </w:p>
    <w:p w:rsidR="00163156" w:rsidRPr="00906659" w:rsidRDefault="00163156" w:rsidP="00163156">
      <w:pPr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906659">
        <w:rPr>
          <w:rFonts w:ascii="Arial" w:hAnsi="Arial" w:cs="Arial"/>
          <w:b/>
          <w:sz w:val="24"/>
          <w:szCs w:val="24"/>
        </w:rPr>
        <w:t xml:space="preserve">  Pedagógica</w:t>
      </w:r>
    </w:p>
    <w:p w:rsidR="00163156" w:rsidRPr="00906659" w:rsidRDefault="00163156" w:rsidP="00163156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163156" w:rsidRPr="00906659" w:rsidRDefault="00163156" w:rsidP="00163156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 xml:space="preserve">CURSO: 8º Básico A   </w:t>
      </w:r>
      <w:bookmarkStart w:id="0" w:name="_GoBack"/>
      <w:bookmarkEnd w:id="0"/>
      <w:r w:rsidRPr="00906659">
        <w:rPr>
          <w:rFonts w:ascii="Arial" w:hAnsi="Arial" w:cs="Arial"/>
          <w:sz w:val="24"/>
          <w:szCs w:val="24"/>
        </w:rPr>
        <w:t>PROFESOR ACOMPAÑANTE: CLAUDIA PONCE</w:t>
      </w:r>
    </w:p>
    <w:p w:rsidR="00163156" w:rsidRPr="00906659" w:rsidRDefault="00163156" w:rsidP="00163156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6659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>
        <w:rPr>
          <w:rFonts w:ascii="Arial" w:hAnsi="Arial" w:cs="Arial"/>
          <w:b/>
          <w:sz w:val="24"/>
          <w:szCs w:val="24"/>
          <w:u w:val="single"/>
        </w:rPr>
        <w:t>SEPTIEMBRE</w:t>
      </w:r>
    </w:p>
    <w:p w:rsidR="00163156" w:rsidRPr="00906659" w:rsidRDefault="00163156" w:rsidP="00163156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3156" w:rsidRPr="00906659" w:rsidRDefault="00163156" w:rsidP="00163156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>Estimados apoderados: La presente circular tiene por objeto informar a ustedes fecha y contenidos de próximas evaluaciones</w:t>
      </w: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757"/>
        <w:gridCol w:w="6265"/>
      </w:tblGrid>
      <w:tr w:rsidR="00163156" w:rsidRPr="003C3319" w:rsidTr="00597C3F">
        <w:trPr>
          <w:trHeight w:val="323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3C3319">
              <w:rPr>
                <w:rFonts w:ascii="Arial" w:hAnsi="Arial" w:cs="Arial"/>
                <w:b/>
              </w:rPr>
              <w:t>SUBSECTOR</w:t>
            </w:r>
          </w:p>
        </w:tc>
        <w:tc>
          <w:tcPr>
            <w:tcW w:w="1757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3C3319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265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3C3319">
              <w:rPr>
                <w:rFonts w:ascii="Arial" w:hAnsi="Arial" w:cs="Arial"/>
                <w:b/>
              </w:rPr>
              <w:t>CONTENIDOS</w:t>
            </w:r>
          </w:p>
        </w:tc>
      </w:tr>
      <w:tr w:rsidR="00163156" w:rsidRPr="003C3319" w:rsidTr="00597C3F">
        <w:trPr>
          <w:trHeight w:val="780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LENGUAJE Y COMUNICACIÓN</w:t>
            </w:r>
          </w:p>
        </w:tc>
        <w:tc>
          <w:tcPr>
            <w:tcW w:w="1757" w:type="dxa"/>
          </w:tcPr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ab/>
              <w:t xml:space="preserve"> </w:t>
            </w:r>
          </w:p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Miércoles </w:t>
            </w:r>
          </w:p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11</w:t>
            </w:r>
          </w:p>
        </w:tc>
        <w:tc>
          <w:tcPr>
            <w:tcW w:w="6265" w:type="dxa"/>
          </w:tcPr>
          <w:p w:rsidR="00163156" w:rsidRPr="003C3319" w:rsidRDefault="00163156" w:rsidP="00597C3F">
            <w:pPr>
              <w:shd w:val="clear" w:color="auto" w:fill="FFFFFF"/>
              <w:rPr>
                <w:rFonts w:ascii="Arial" w:hAnsi="Arial" w:cs="Arial"/>
                <w:color w:val="222222"/>
                <w:lang w:val="es-CL" w:eastAsia="es-CL"/>
              </w:rPr>
            </w:pPr>
            <w:r w:rsidRPr="003C3319">
              <w:rPr>
                <w:rFonts w:ascii="Arial" w:hAnsi="Arial" w:cs="Arial"/>
                <w:color w:val="222222"/>
                <w:lang w:val="es-CL" w:eastAsia="es-CL"/>
              </w:rPr>
              <w:t xml:space="preserve">Comprensión Lectora: El Príncipe y el Mendigo de Mark </w:t>
            </w:r>
            <w:proofErr w:type="spellStart"/>
            <w:r w:rsidRPr="003C3319">
              <w:rPr>
                <w:rFonts w:ascii="Arial" w:hAnsi="Arial" w:cs="Arial"/>
                <w:color w:val="222222"/>
                <w:lang w:val="es-CL" w:eastAsia="es-CL"/>
              </w:rPr>
              <w:t>Twain</w:t>
            </w:r>
            <w:proofErr w:type="spellEnd"/>
            <w:r w:rsidRPr="003C3319">
              <w:rPr>
                <w:rFonts w:ascii="Arial" w:hAnsi="Arial" w:cs="Arial"/>
                <w:color w:val="222222"/>
                <w:lang w:val="es-CL" w:eastAsia="es-CL"/>
              </w:rPr>
              <w:t xml:space="preserve">. </w:t>
            </w:r>
          </w:p>
          <w:p w:rsidR="00163156" w:rsidRPr="003C3319" w:rsidRDefault="00163156" w:rsidP="00597C3F">
            <w:pPr>
              <w:shd w:val="clear" w:color="auto" w:fill="FFFFFF"/>
              <w:rPr>
                <w:rFonts w:ascii="Arial" w:hAnsi="Arial" w:cs="Arial"/>
                <w:color w:val="222222"/>
                <w:lang w:val="es-CL" w:eastAsia="es-CL"/>
              </w:rPr>
            </w:pPr>
            <w:r w:rsidRPr="003C3319">
              <w:rPr>
                <w:rFonts w:ascii="Arial" w:hAnsi="Arial" w:cs="Arial"/>
                <w:color w:val="222222"/>
                <w:lang w:val="es-CL" w:eastAsia="es-CL"/>
              </w:rPr>
              <w:t xml:space="preserve">Elementos centrales del Género Narrativo: Tipos de narrador, tipos de personajes, tiempo del relato, tiempo de la historia, ambientes narrativos. </w:t>
            </w:r>
          </w:p>
          <w:p w:rsidR="00163156" w:rsidRPr="003C3319" w:rsidRDefault="00163156" w:rsidP="00597C3F">
            <w:pPr>
              <w:shd w:val="clear" w:color="auto" w:fill="FFFFFF"/>
              <w:rPr>
                <w:rFonts w:ascii="Arial" w:hAnsi="Arial" w:cs="Arial"/>
                <w:color w:val="222222"/>
                <w:lang w:val="es-CL" w:eastAsia="es-CL"/>
              </w:rPr>
            </w:pPr>
            <w:r w:rsidRPr="003C3319">
              <w:rPr>
                <w:rFonts w:ascii="Arial" w:hAnsi="Arial" w:cs="Arial"/>
                <w:color w:val="222222"/>
                <w:lang w:val="es-CL" w:eastAsia="es-CL"/>
              </w:rPr>
              <w:t>Características particulares de los textos narrativos de misterio.</w:t>
            </w:r>
          </w:p>
        </w:tc>
      </w:tr>
      <w:tr w:rsidR="00163156" w:rsidRPr="00221382" w:rsidTr="00597C3F">
        <w:trPr>
          <w:trHeight w:val="749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IDIOMA INGLÉS</w:t>
            </w:r>
          </w:p>
        </w:tc>
        <w:tc>
          <w:tcPr>
            <w:tcW w:w="1757" w:type="dxa"/>
          </w:tcPr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</w:p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C3319">
              <w:rPr>
                <w:rFonts w:ascii="Arial" w:hAnsi="Arial" w:cs="Arial"/>
                <w:lang w:val="en-US"/>
              </w:rPr>
              <w:t>Jueves</w:t>
            </w:r>
            <w:proofErr w:type="spellEnd"/>
            <w:r w:rsidRPr="003C3319">
              <w:rPr>
                <w:rFonts w:ascii="Arial" w:hAnsi="Arial" w:cs="Arial"/>
                <w:lang w:val="en-US"/>
              </w:rPr>
              <w:t xml:space="preserve"> </w:t>
            </w:r>
          </w:p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C3319">
              <w:rPr>
                <w:rFonts w:ascii="Arial" w:hAnsi="Arial" w:cs="Arial"/>
                <w:lang w:val="en-US"/>
              </w:rPr>
              <w:t xml:space="preserve">26 </w:t>
            </w:r>
          </w:p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6265" w:type="dxa"/>
          </w:tcPr>
          <w:p w:rsidR="00163156" w:rsidRPr="003C3319" w:rsidRDefault="00163156" w:rsidP="00597C3F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noProof/>
                <w:lang w:val="en-US" w:eastAsia="es-ES"/>
              </w:rPr>
            </w:pPr>
            <w:r w:rsidRPr="003C3319">
              <w:rPr>
                <w:rFonts w:ascii="Arial" w:hAnsi="Arial" w:cs="Arial"/>
                <w:noProof/>
                <w:lang w:val="en-US" w:eastAsia="es-ES"/>
              </w:rPr>
              <w:t>Control de lectura. Book : “The Phamton of the Opera”.</w:t>
            </w:r>
          </w:p>
          <w:p w:rsidR="00163156" w:rsidRPr="003C3319" w:rsidRDefault="00163156" w:rsidP="00597C3F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noProof/>
                <w:lang w:val="en-US" w:eastAsia="es-ES"/>
              </w:rPr>
            </w:pPr>
            <w:r w:rsidRPr="003C3319">
              <w:rPr>
                <w:rFonts w:ascii="Arial" w:hAnsi="Arial" w:cs="Arial"/>
                <w:noProof/>
                <w:lang w:val="en-US" w:eastAsia="es-ES"/>
              </w:rPr>
              <w:t>Characters.</w:t>
            </w:r>
          </w:p>
          <w:p w:rsidR="00163156" w:rsidRPr="003C3319" w:rsidRDefault="00163156" w:rsidP="00597C3F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noProof/>
                <w:lang w:val="en-US" w:eastAsia="es-ES"/>
              </w:rPr>
            </w:pPr>
            <w:r w:rsidRPr="003C3319">
              <w:rPr>
                <w:rFonts w:ascii="Arial" w:hAnsi="Arial" w:cs="Arial"/>
                <w:noProof/>
                <w:lang w:val="en-US" w:eastAsia="es-ES"/>
              </w:rPr>
              <w:t>Places.</w:t>
            </w:r>
          </w:p>
          <w:p w:rsidR="00163156" w:rsidRPr="003C3319" w:rsidRDefault="00163156" w:rsidP="00597C3F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noProof/>
                <w:lang w:val="en-US" w:eastAsia="es-ES"/>
              </w:rPr>
            </w:pPr>
            <w:r w:rsidRPr="003C3319">
              <w:rPr>
                <w:rFonts w:ascii="Arial" w:hAnsi="Arial" w:cs="Arial"/>
                <w:noProof/>
                <w:lang w:val="en-US" w:eastAsia="es-ES"/>
              </w:rPr>
              <w:t>Important events.</w:t>
            </w:r>
          </w:p>
          <w:p w:rsidR="00163156" w:rsidRPr="003C3319" w:rsidRDefault="00163156" w:rsidP="00597C3F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noProof/>
                <w:lang w:val="en-US" w:eastAsia="es-ES"/>
              </w:rPr>
            </w:pPr>
            <w:r w:rsidRPr="003C3319">
              <w:rPr>
                <w:rFonts w:ascii="Arial" w:hAnsi="Arial" w:cs="Arial"/>
                <w:noProof/>
                <w:lang w:val="en-US" w:eastAsia="es-ES"/>
              </w:rPr>
              <w:t>Wh questions</w:t>
            </w:r>
          </w:p>
        </w:tc>
      </w:tr>
      <w:tr w:rsidR="00163156" w:rsidRPr="003C3319" w:rsidTr="00597C3F">
        <w:trPr>
          <w:trHeight w:val="1204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MATEMÁTICA</w:t>
            </w:r>
          </w:p>
        </w:tc>
        <w:tc>
          <w:tcPr>
            <w:tcW w:w="1757" w:type="dxa"/>
          </w:tcPr>
          <w:p w:rsidR="00163156" w:rsidRPr="003C3319" w:rsidRDefault="00163156" w:rsidP="00597C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martes</w:t>
            </w:r>
          </w:p>
          <w:p w:rsidR="00163156" w:rsidRPr="003C3319" w:rsidRDefault="00163156" w:rsidP="00597C3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6265" w:type="dxa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</w:p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C3319">
              <w:rPr>
                <w:rFonts w:ascii="Arial" w:hAnsi="Arial" w:cs="Arial"/>
                <w:color w:val="000000"/>
              </w:rPr>
              <w:t xml:space="preserve">Teorema de </w:t>
            </w:r>
            <w:proofErr w:type="spellStart"/>
            <w:r w:rsidRPr="003C3319">
              <w:rPr>
                <w:rFonts w:ascii="Arial" w:hAnsi="Arial" w:cs="Arial"/>
                <w:color w:val="000000"/>
              </w:rPr>
              <w:t>pitágoras</w:t>
            </w:r>
            <w:proofErr w:type="spellEnd"/>
            <w:r w:rsidRPr="003C3319">
              <w:rPr>
                <w:rFonts w:ascii="Arial" w:hAnsi="Arial" w:cs="Arial"/>
                <w:color w:val="000000"/>
              </w:rPr>
              <w:t xml:space="preserve">, aplicación no sólo cálculo en triángulos. </w:t>
            </w:r>
          </w:p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63156" w:rsidRPr="003C3319" w:rsidTr="00597C3F">
        <w:trPr>
          <w:trHeight w:val="1019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HISTORIA, GEOGRAFÍA Y CIENCIAS SOCIALES</w:t>
            </w:r>
          </w:p>
        </w:tc>
        <w:tc>
          <w:tcPr>
            <w:tcW w:w="1757" w:type="dxa"/>
          </w:tcPr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martes </w:t>
            </w:r>
          </w:p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24 </w:t>
            </w:r>
          </w:p>
        </w:tc>
        <w:tc>
          <w:tcPr>
            <w:tcW w:w="6265" w:type="dxa"/>
          </w:tcPr>
          <w:p w:rsidR="00163156" w:rsidRPr="003C3319" w:rsidRDefault="00163156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iCs/>
              </w:rPr>
            </w:pPr>
            <w:r w:rsidRPr="003C3319">
              <w:rPr>
                <w:rFonts w:ascii="Arial" w:hAnsi="Arial" w:cs="Arial"/>
                <w:iCs/>
              </w:rPr>
              <w:t>– Reforma y Contrarreforma</w:t>
            </w:r>
          </w:p>
          <w:p w:rsidR="00163156" w:rsidRPr="003C3319" w:rsidRDefault="00163156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iCs/>
              </w:rPr>
            </w:pPr>
            <w:r w:rsidRPr="003C3319">
              <w:rPr>
                <w:rFonts w:ascii="Arial" w:hAnsi="Arial" w:cs="Arial"/>
                <w:iCs/>
              </w:rPr>
              <w:t>– Estado Moderno</w:t>
            </w:r>
          </w:p>
          <w:p w:rsidR="00163156" w:rsidRPr="003C3319" w:rsidRDefault="00163156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iCs/>
              </w:rPr>
            </w:pPr>
            <w:r w:rsidRPr="003C3319">
              <w:rPr>
                <w:rFonts w:ascii="Arial" w:hAnsi="Arial" w:cs="Arial"/>
                <w:iCs/>
              </w:rPr>
              <w:t>– Mercantilismo</w:t>
            </w:r>
          </w:p>
        </w:tc>
      </w:tr>
      <w:tr w:rsidR="00163156" w:rsidRPr="003C3319" w:rsidTr="00597C3F">
        <w:trPr>
          <w:trHeight w:val="443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BIOLOGÍA </w:t>
            </w:r>
          </w:p>
        </w:tc>
        <w:tc>
          <w:tcPr>
            <w:tcW w:w="1757" w:type="dxa"/>
          </w:tcPr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 jueves </w:t>
            </w:r>
          </w:p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26</w:t>
            </w:r>
          </w:p>
        </w:tc>
        <w:tc>
          <w:tcPr>
            <w:tcW w:w="6265" w:type="dxa"/>
          </w:tcPr>
          <w:p w:rsidR="00163156" w:rsidRPr="003C3319" w:rsidRDefault="00163156" w:rsidP="00597C3F">
            <w:pPr>
              <w:tabs>
                <w:tab w:val="left" w:pos="5517"/>
              </w:tabs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- Sistema respiratorio y renal.</w:t>
            </w:r>
          </w:p>
        </w:tc>
      </w:tr>
      <w:tr w:rsidR="00163156" w:rsidRPr="003C3319" w:rsidTr="00597C3F">
        <w:trPr>
          <w:trHeight w:val="346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FÍSICA</w:t>
            </w:r>
          </w:p>
        </w:tc>
        <w:tc>
          <w:tcPr>
            <w:tcW w:w="1757" w:type="dxa"/>
            <w:vAlign w:val="center"/>
          </w:tcPr>
          <w:p w:rsidR="00163156" w:rsidRPr="003C3319" w:rsidRDefault="00163156" w:rsidP="00597C3F">
            <w:pPr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lunes </w:t>
            </w:r>
          </w:p>
          <w:p w:rsidR="00163156" w:rsidRPr="003C3319" w:rsidRDefault="00163156" w:rsidP="00597C3F">
            <w:pPr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6265" w:type="dxa"/>
            <w:vAlign w:val="center"/>
          </w:tcPr>
          <w:p w:rsidR="00163156" w:rsidRPr="003C3319" w:rsidRDefault="00163156" w:rsidP="00597C3F">
            <w:pPr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¿Cómo se produce</w:t>
            </w:r>
            <w:r w:rsidRPr="003C3319">
              <w:rPr>
                <w:rFonts w:ascii="Arial" w:eastAsia="MS Mincho" w:hAnsi="Arial" w:cs="Arial" w:hint="eastAsia"/>
              </w:rPr>
              <w:t> </w:t>
            </w:r>
            <w:r w:rsidRPr="003C3319">
              <w:rPr>
                <w:rFonts w:ascii="Arial" w:hAnsi="Arial" w:cs="Arial"/>
              </w:rPr>
              <w:t>la energía eléctrica?</w:t>
            </w:r>
          </w:p>
          <w:p w:rsidR="00163156" w:rsidRPr="003C3319" w:rsidRDefault="00163156" w:rsidP="00597C3F">
            <w:pPr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¿Cómo son las pilas?</w:t>
            </w:r>
          </w:p>
          <w:p w:rsidR="00163156" w:rsidRPr="003C3319" w:rsidRDefault="00163156" w:rsidP="00597C3F">
            <w:pPr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Generadores eléctricos </w:t>
            </w:r>
          </w:p>
          <w:p w:rsidR="00163156" w:rsidRPr="003C3319" w:rsidRDefault="00163156" w:rsidP="00597C3F">
            <w:pPr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¿Cómo se produce la electricidad?</w:t>
            </w:r>
          </w:p>
        </w:tc>
      </w:tr>
      <w:tr w:rsidR="00163156" w:rsidRPr="003C3319" w:rsidTr="00597C3F">
        <w:trPr>
          <w:trHeight w:val="300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QUÍMICA </w:t>
            </w:r>
          </w:p>
        </w:tc>
        <w:tc>
          <w:tcPr>
            <w:tcW w:w="1757" w:type="dxa"/>
          </w:tcPr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jueves</w:t>
            </w:r>
          </w:p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3C3319">
              <w:rPr>
                <w:rFonts w:ascii="Arial" w:hAnsi="Arial" w:cs="Arial"/>
              </w:rPr>
              <w:t>26</w:t>
            </w:r>
          </w:p>
        </w:tc>
        <w:tc>
          <w:tcPr>
            <w:tcW w:w="6265" w:type="dxa"/>
          </w:tcPr>
          <w:p w:rsidR="00163156" w:rsidRPr="003C3319" w:rsidRDefault="00163156" w:rsidP="00597C3F">
            <w:pPr>
              <w:rPr>
                <w:rStyle w:val="nfasis"/>
                <w:rFonts w:ascii="Arial" w:hAnsi="Arial" w:cs="Arial"/>
                <w:i w:val="0"/>
              </w:rPr>
            </w:pPr>
            <w:r w:rsidRPr="003C3319">
              <w:rPr>
                <w:rStyle w:val="nfasis"/>
                <w:rFonts w:ascii="Arial" w:hAnsi="Arial" w:cs="Arial"/>
              </w:rPr>
              <w:t>Propiedades de la Tabla Periódica. RA, RI, EN, EA. Metales y no metales</w:t>
            </w:r>
          </w:p>
        </w:tc>
      </w:tr>
      <w:tr w:rsidR="00163156" w:rsidRPr="003C3319" w:rsidTr="00597C3F">
        <w:trPr>
          <w:trHeight w:val="601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ARTES MUSICALES </w:t>
            </w:r>
          </w:p>
        </w:tc>
        <w:tc>
          <w:tcPr>
            <w:tcW w:w="1757" w:type="dxa"/>
          </w:tcPr>
          <w:p w:rsidR="00163156" w:rsidRPr="003C3319" w:rsidRDefault="00163156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viernes</w:t>
            </w:r>
          </w:p>
          <w:p w:rsidR="00163156" w:rsidRPr="003C3319" w:rsidRDefault="00163156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06</w:t>
            </w:r>
          </w:p>
        </w:tc>
        <w:tc>
          <w:tcPr>
            <w:tcW w:w="6265" w:type="dxa"/>
          </w:tcPr>
          <w:p w:rsidR="00163156" w:rsidRPr="003C3319" w:rsidRDefault="00163156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eastAsiaTheme="minorEastAsia" w:hAnsi="Arial" w:cs="Arial"/>
                <w:color w:val="000000"/>
                <w:lang w:eastAsia="es-ES"/>
              </w:rPr>
            </w:pPr>
            <w:r w:rsidRPr="003C3319">
              <w:rPr>
                <w:rFonts w:ascii="Arial" w:eastAsiaTheme="minorEastAsia" w:hAnsi="Arial" w:cs="Arial"/>
                <w:color w:val="000000"/>
                <w:lang w:eastAsia="es-ES"/>
              </w:rPr>
              <w:t xml:space="preserve">Tocar “El Otoño” primera parte en instrumento melódico </w:t>
            </w:r>
          </w:p>
        </w:tc>
      </w:tr>
      <w:tr w:rsidR="00163156" w:rsidRPr="003C3319" w:rsidTr="00597C3F">
        <w:trPr>
          <w:trHeight w:val="518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ARTES VISUALES</w:t>
            </w:r>
          </w:p>
        </w:tc>
        <w:tc>
          <w:tcPr>
            <w:tcW w:w="1757" w:type="dxa"/>
          </w:tcPr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miércoles</w:t>
            </w:r>
          </w:p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25</w:t>
            </w:r>
          </w:p>
        </w:tc>
        <w:tc>
          <w:tcPr>
            <w:tcW w:w="6265" w:type="dxa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La instalación</w:t>
            </w:r>
          </w:p>
        </w:tc>
      </w:tr>
      <w:tr w:rsidR="00163156" w:rsidRPr="003C3319" w:rsidTr="00597C3F">
        <w:trPr>
          <w:trHeight w:val="832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EDUCACIÓN FÍSICA</w:t>
            </w:r>
          </w:p>
        </w:tc>
        <w:tc>
          <w:tcPr>
            <w:tcW w:w="1757" w:type="dxa"/>
          </w:tcPr>
          <w:p w:rsidR="00163156" w:rsidRPr="003C3319" w:rsidRDefault="00163156" w:rsidP="00597C3F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  </w:t>
            </w:r>
          </w:p>
          <w:p w:rsidR="00163156" w:rsidRPr="003C3319" w:rsidRDefault="00163156" w:rsidP="00597C3F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07/09</w:t>
            </w:r>
          </w:p>
          <w:p w:rsidR="00163156" w:rsidRPr="003C3319" w:rsidRDefault="00163156" w:rsidP="00597C3F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65" w:type="dxa"/>
          </w:tcPr>
          <w:p w:rsidR="00163156" w:rsidRPr="003C3319" w:rsidRDefault="00163156" w:rsidP="00597C3F">
            <w:pPr>
              <w:spacing w:before="0" w:line="240" w:lineRule="auto"/>
              <w:jc w:val="both"/>
              <w:rPr>
                <w:rFonts w:ascii="Arial" w:hAnsi="Arial" w:cs="Arial"/>
              </w:rPr>
            </w:pPr>
          </w:p>
          <w:p w:rsidR="00163156" w:rsidRPr="003C3319" w:rsidRDefault="00163156" w:rsidP="00597C3F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 xml:space="preserve">  Presentación baile, fiesta de la </w:t>
            </w:r>
            <w:proofErr w:type="spellStart"/>
            <w:r w:rsidRPr="003C3319">
              <w:rPr>
                <w:rFonts w:ascii="Arial" w:hAnsi="Arial" w:cs="Arial"/>
              </w:rPr>
              <w:t>chilenidad</w:t>
            </w:r>
            <w:proofErr w:type="spellEnd"/>
          </w:p>
        </w:tc>
      </w:tr>
      <w:tr w:rsidR="00163156" w:rsidRPr="003C3319" w:rsidTr="00597C3F">
        <w:trPr>
          <w:trHeight w:val="846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FORMACIÓN VALÓRICA</w:t>
            </w:r>
          </w:p>
        </w:tc>
        <w:tc>
          <w:tcPr>
            <w:tcW w:w="1757" w:type="dxa"/>
          </w:tcPr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eastAsia="Verdana" w:hAnsi="Arial" w:cs="Arial"/>
              </w:rPr>
            </w:pPr>
            <w:r w:rsidRPr="003C3319">
              <w:rPr>
                <w:rFonts w:ascii="Arial" w:eastAsia="Verdana" w:hAnsi="Arial" w:cs="Arial"/>
              </w:rPr>
              <w:t>jueves</w:t>
            </w:r>
          </w:p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eastAsia="Verdana" w:hAnsi="Arial" w:cs="Arial"/>
              </w:rPr>
            </w:pPr>
            <w:r w:rsidRPr="003C3319">
              <w:rPr>
                <w:rFonts w:ascii="Arial" w:eastAsia="Verdana" w:hAnsi="Arial" w:cs="Arial"/>
              </w:rPr>
              <w:t>26</w:t>
            </w:r>
          </w:p>
        </w:tc>
        <w:tc>
          <w:tcPr>
            <w:tcW w:w="6265" w:type="dxa"/>
          </w:tcPr>
          <w:p w:rsidR="00163156" w:rsidRPr="003C3319" w:rsidRDefault="00163156" w:rsidP="00597C3F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Evaluación Proceso</w:t>
            </w:r>
          </w:p>
        </w:tc>
      </w:tr>
      <w:tr w:rsidR="00163156" w:rsidRPr="003C3319" w:rsidTr="00597C3F">
        <w:trPr>
          <w:trHeight w:val="568"/>
        </w:trPr>
        <w:tc>
          <w:tcPr>
            <w:tcW w:w="2151" w:type="dxa"/>
            <w:vAlign w:val="center"/>
          </w:tcPr>
          <w:p w:rsidR="00163156" w:rsidRPr="003C3319" w:rsidRDefault="00163156" w:rsidP="00597C3F">
            <w:pPr>
              <w:spacing w:before="0" w:line="240" w:lineRule="auto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Ed. Tecnológica</w:t>
            </w:r>
          </w:p>
        </w:tc>
        <w:tc>
          <w:tcPr>
            <w:tcW w:w="1757" w:type="dxa"/>
          </w:tcPr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eastAsia="Verdana" w:hAnsi="Arial" w:cs="Arial"/>
              </w:rPr>
            </w:pPr>
            <w:r w:rsidRPr="003C3319">
              <w:rPr>
                <w:rFonts w:ascii="Arial" w:eastAsia="Verdana" w:hAnsi="Arial" w:cs="Arial"/>
              </w:rPr>
              <w:t>martes</w:t>
            </w:r>
          </w:p>
          <w:p w:rsidR="00163156" w:rsidRPr="003C3319" w:rsidRDefault="00163156" w:rsidP="00597C3F">
            <w:pPr>
              <w:spacing w:before="0" w:line="240" w:lineRule="auto"/>
              <w:jc w:val="center"/>
              <w:rPr>
                <w:rFonts w:ascii="Arial" w:eastAsia="Verdana" w:hAnsi="Arial" w:cs="Arial"/>
              </w:rPr>
            </w:pPr>
            <w:r w:rsidRPr="003C3319">
              <w:rPr>
                <w:rFonts w:ascii="Arial" w:eastAsia="Verdana" w:hAnsi="Arial" w:cs="Arial"/>
              </w:rPr>
              <w:t>24</w:t>
            </w:r>
          </w:p>
        </w:tc>
        <w:tc>
          <w:tcPr>
            <w:tcW w:w="6265" w:type="dxa"/>
          </w:tcPr>
          <w:p w:rsidR="00163156" w:rsidRPr="003C3319" w:rsidRDefault="00163156" w:rsidP="00597C3F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Evaluación Proceso</w:t>
            </w:r>
          </w:p>
        </w:tc>
      </w:tr>
    </w:tbl>
    <w:p w:rsidR="00163156" w:rsidRPr="003C3319" w:rsidRDefault="00163156" w:rsidP="00163156">
      <w:pPr>
        <w:spacing w:before="0" w:line="240" w:lineRule="auto"/>
        <w:jc w:val="both"/>
        <w:rPr>
          <w:rFonts w:ascii="Arial" w:hAnsi="Arial" w:cs="Arial"/>
        </w:rPr>
      </w:pPr>
      <w:r w:rsidRPr="003C3319">
        <w:rPr>
          <w:rFonts w:ascii="Arial" w:hAnsi="Arial" w:cs="Arial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163156" w:rsidRPr="003C3319" w:rsidRDefault="00163156" w:rsidP="00163156">
      <w:pPr>
        <w:spacing w:before="0" w:line="240" w:lineRule="auto"/>
        <w:rPr>
          <w:rFonts w:ascii="Arial" w:hAnsi="Arial" w:cs="Arial"/>
        </w:rPr>
      </w:pPr>
    </w:p>
    <w:p w:rsidR="00163156" w:rsidRPr="003C3319" w:rsidRDefault="00163156" w:rsidP="00163156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C3319">
        <w:rPr>
          <w:rFonts w:ascii="Arial" w:hAnsi="Arial" w:cs="Arial"/>
          <w:sz w:val="22"/>
          <w:szCs w:val="22"/>
        </w:rPr>
        <w:t xml:space="preserve">Las evaluaciones atrasadas del mes se rinden día Viernes 27 de Septiembre 13:45 horas. La presentación a la evaluación es con uniforme. </w:t>
      </w:r>
    </w:p>
    <w:p w:rsidR="00553F34" w:rsidRPr="00163156" w:rsidRDefault="00163156" w:rsidP="00163156">
      <w:pPr>
        <w:pStyle w:val="Prrafodelista"/>
        <w:rPr>
          <w:rFonts w:ascii="Arial" w:hAnsi="Arial" w:cs="Arial"/>
          <w:sz w:val="22"/>
          <w:szCs w:val="22"/>
        </w:rPr>
      </w:pPr>
      <w:r w:rsidRPr="003C3319">
        <w:rPr>
          <w:rFonts w:ascii="Arial" w:hAnsi="Arial" w:cs="Arial"/>
          <w:sz w:val="22"/>
          <w:szCs w:val="22"/>
        </w:rPr>
        <w:t xml:space="preserve">                                             UTP FHS</w:t>
      </w:r>
    </w:p>
    <w:sectPr w:rsidR="00553F34" w:rsidRPr="00163156" w:rsidSect="0016315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25E8A"/>
    <w:multiLevelType w:val="hybridMultilevel"/>
    <w:tmpl w:val="A6463848"/>
    <w:lvl w:ilvl="0" w:tplc="0C0A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56"/>
    <w:rsid w:val="00163156"/>
    <w:rsid w:val="00532BC5"/>
    <w:rsid w:val="006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56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156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63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nfasis">
    <w:name w:val="Emphasis"/>
    <w:qFormat/>
    <w:rsid w:val="00163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56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156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63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nfasis">
    <w:name w:val="Emphasis"/>
    <w:qFormat/>
    <w:rsid w:val="00163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2019-09-04T13:17:00Z</dcterms:created>
  <dcterms:modified xsi:type="dcterms:W3CDTF">2019-09-04T13:17:00Z</dcterms:modified>
</cp:coreProperties>
</file>